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0E" w:rsidRPr="00134BC0" w:rsidRDefault="0054338B" w:rsidP="0054338B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134BC0">
        <w:rPr>
          <w:rFonts w:ascii="Century Schoolbook" w:hAnsi="Century Schoolbook"/>
          <w:b/>
          <w:sz w:val="24"/>
          <w:szCs w:val="24"/>
        </w:rPr>
        <w:t>AP US History</w:t>
      </w:r>
    </w:p>
    <w:p w:rsidR="0054338B" w:rsidRPr="00134BC0" w:rsidRDefault="0054338B" w:rsidP="0054338B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134BC0">
        <w:rPr>
          <w:rFonts w:ascii="Century Schoolbook" w:hAnsi="Century Schoolbook"/>
          <w:b/>
          <w:sz w:val="24"/>
          <w:szCs w:val="24"/>
          <w:u w:val="single"/>
        </w:rPr>
        <w:t>Unit 1 Study Guide (Chapter 1)</w:t>
      </w:r>
    </w:p>
    <w:p w:rsidR="0054338B" w:rsidRPr="008450B4" w:rsidRDefault="0054338B" w:rsidP="0054338B">
      <w:pPr>
        <w:pStyle w:val="NoSpacing"/>
        <w:jc w:val="center"/>
        <w:rPr>
          <w:rFonts w:ascii="Century Schoolbook" w:hAnsi="Century Schoolbook"/>
          <w:sz w:val="20"/>
          <w:szCs w:val="20"/>
        </w:rPr>
      </w:pPr>
      <w:r w:rsidRPr="008450B4">
        <w:rPr>
          <w:rFonts w:ascii="Century Schoolbook" w:hAnsi="Century Schoolbook"/>
          <w:sz w:val="20"/>
          <w:szCs w:val="20"/>
        </w:rPr>
        <w:t>Cultural Collision 1491-1607</w:t>
      </w:r>
    </w:p>
    <w:p w:rsidR="0054338B" w:rsidRDefault="0054338B" w:rsidP="0054338B">
      <w:pPr>
        <w:pStyle w:val="NoSpacing"/>
        <w:rPr>
          <w:rFonts w:ascii="Century Schoolbook" w:hAnsi="Century Schoolbook"/>
          <w:sz w:val="24"/>
          <w:szCs w:val="24"/>
        </w:rPr>
      </w:pPr>
    </w:p>
    <w:p w:rsidR="0054338B" w:rsidRPr="00134BC0" w:rsidRDefault="0054338B" w:rsidP="0054338B">
      <w:pPr>
        <w:pStyle w:val="NoSpacing"/>
        <w:rPr>
          <w:rFonts w:ascii="Century Schoolbook" w:hAnsi="Century Schoolbook"/>
          <w:b/>
          <w:sz w:val="24"/>
          <w:szCs w:val="24"/>
        </w:rPr>
      </w:pPr>
      <w:r w:rsidRPr="00134BC0">
        <w:rPr>
          <w:rFonts w:ascii="Century Schoolbook" w:hAnsi="Century Schoolbook"/>
          <w:b/>
          <w:sz w:val="24"/>
          <w:szCs w:val="24"/>
          <w:u w:val="single"/>
        </w:rPr>
        <w:t>Chapter 1</w:t>
      </w:r>
      <w:r w:rsidRPr="00134BC0">
        <w:rPr>
          <w:rFonts w:ascii="Century Schoolbook" w:hAnsi="Century Schoolbook"/>
          <w:b/>
          <w:sz w:val="24"/>
          <w:szCs w:val="24"/>
        </w:rPr>
        <w:t xml:space="preserve"> (pgs. </w:t>
      </w:r>
      <w:r w:rsidR="00211B25">
        <w:rPr>
          <w:rFonts w:ascii="Century Schoolbook" w:hAnsi="Century Schoolbook"/>
          <w:b/>
          <w:sz w:val="24"/>
          <w:szCs w:val="24"/>
        </w:rPr>
        <w:t>2-34)</w:t>
      </w:r>
    </w:p>
    <w:p w:rsidR="0054338B" w:rsidRPr="00AC18FB" w:rsidRDefault="0054338B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Discuss the reasons historians have given for the migration of early humans into North America.</w:t>
      </w:r>
    </w:p>
    <w:p w:rsidR="0054338B" w:rsidRPr="00AC18FB" w:rsidRDefault="0054338B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Compare and contrast the societies of northern North America with those in southern North America.</w:t>
      </w:r>
    </w:p>
    <w:p w:rsidR="0054338B" w:rsidRPr="00AC18FB" w:rsidRDefault="0054338B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Discuss the impact of the Agricultural Revolution on native North American societies. How did the impact differ in the northern regions versus those regions in the south?</w:t>
      </w:r>
    </w:p>
    <w:p w:rsidR="0054338B" w:rsidRPr="00AC18FB" w:rsidRDefault="0054338B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 xml:space="preserve">List the incentives European adventurers had for beginning the exploration of new lands. What two countries were at the forefront of this exploration? </w:t>
      </w:r>
    </w:p>
    <w:p w:rsidR="0054338B" w:rsidRPr="00AC18FB" w:rsidRDefault="004D2623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Discuss the effects of European arrival on the native North American societies.</w:t>
      </w:r>
    </w:p>
    <w:p w:rsidR="004D2623" w:rsidRPr="00AC18FB" w:rsidRDefault="004D2623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Explain the ways in which Spain ruled its extensive American empire. How successful were these methods of rule?</w:t>
      </w:r>
    </w:p>
    <w:p w:rsidR="004D2623" w:rsidRPr="00AC18FB" w:rsidRDefault="004D2623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List the biological and cultural “exchanges” that took place between the Spanish and the native peoples. In what ways could these exchanges be seen as having both a positive and negative effect on these groups?</w:t>
      </w:r>
    </w:p>
    <w:p w:rsidR="004D2623" w:rsidRPr="00AC18FB" w:rsidRDefault="004D2623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Explain the factors contributing to the growth of the African slave trade in the 16</w:t>
      </w:r>
      <w:r w:rsidRPr="00AC18FB">
        <w:rPr>
          <w:rFonts w:ascii="Century Schoolbook" w:hAnsi="Century Schoolbook"/>
          <w:sz w:val="20"/>
          <w:szCs w:val="20"/>
          <w:vertAlign w:val="superscript"/>
        </w:rPr>
        <w:t>th</w:t>
      </w:r>
      <w:r w:rsidRPr="00AC18FB">
        <w:rPr>
          <w:rFonts w:ascii="Century Schoolbook" w:hAnsi="Century Schoolbook"/>
          <w:sz w:val="20"/>
          <w:szCs w:val="20"/>
        </w:rPr>
        <w:t xml:space="preserve"> century. How did this impact the development of the New World?</w:t>
      </w:r>
    </w:p>
    <w:p w:rsidR="004D2623" w:rsidRPr="00AC18FB" w:rsidRDefault="004D2623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Discuss the motivation for English settlement in North America. How did these motivations differ from those of the French and Dutch settlers?</w:t>
      </w:r>
    </w:p>
    <w:p w:rsidR="004D2623" w:rsidRPr="00AC18FB" w:rsidRDefault="00134BC0" w:rsidP="0054338B">
      <w:pPr>
        <w:pStyle w:val="NoSpacing"/>
        <w:numPr>
          <w:ilvl w:val="0"/>
          <w:numId w:val="1"/>
        </w:numPr>
        <w:rPr>
          <w:rFonts w:ascii="Century Schoolbook" w:hAnsi="Century Schoolbook"/>
          <w:sz w:val="20"/>
          <w:szCs w:val="20"/>
          <w:u w:val="single"/>
        </w:rPr>
      </w:pPr>
      <w:r w:rsidRPr="00AC18FB">
        <w:rPr>
          <w:rFonts w:ascii="Century Schoolbook" w:hAnsi="Century Schoolbook"/>
          <w:sz w:val="20"/>
          <w:szCs w:val="20"/>
        </w:rPr>
        <w:t>Explain the significance of the English naval battle against the Spanish in 1588. Why might this be considered the most important battle in US history?</w:t>
      </w:r>
    </w:p>
    <w:p w:rsidR="00134BC0" w:rsidRDefault="00134BC0" w:rsidP="00134BC0">
      <w:pPr>
        <w:pStyle w:val="NoSpacing"/>
        <w:ind w:left="360"/>
        <w:rPr>
          <w:rFonts w:ascii="Century Schoolbook" w:hAnsi="Century Schoolbook"/>
        </w:rPr>
      </w:pPr>
    </w:p>
    <w:p w:rsidR="00134BC0" w:rsidRDefault="00134BC0" w:rsidP="00134BC0">
      <w:pPr>
        <w:pStyle w:val="NoSpacing"/>
        <w:ind w:left="360"/>
        <w:rPr>
          <w:rFonts w:ascii="Century Schoolbook" w:hAnsi="Century Schoolbook"/>
        </w:rPr>
      </w:pPr>
      <w:r w:rsidRPr="00134BC0">
        <w:rPr>
          <w:rFonts w:ascii="Century Schoolbook" w:hAnsi="Century Schoolbook"/>
          <w:b/>
          <w:u w:val="single"/>
        </w:rPr>
        <w:t>Terms to Know</w:t>
      </w:r>
      <w:r>
        <w:rPr>
          <w:rFonts w:ascii="Century Schoolbook" w:hAnsi="Century Schoolbook"/>
        </w:rPr>
        <w:t>:</w:t>
      </w:r>
    </w:p>
    <w:p w:rsidR="00134BC0" w:rsidRPr="00AC18FB" w:rsidRDefault="00134BC0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Mesoamerica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Prince Henry the Navigator</w:t>
      </w:r>
      <w:r w:rsidRP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  <w:t>Puritans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</w:p>
    <w:p w:rsidR="00134BC0" w:rsidRPr="00AC18FB" w:rsidRDefault="00134BC0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Conquistadores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St. Augustine</w:t>
      </w:r>
      <w:r w:rsid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  <w:t>Roanoke</w:t>
      </w:r>
    </w:p>
    <w:p w:rsidR="008E0EEF" w:rsidRPr="00AC18FB" w:rsidRDefault="008E0EEF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Mestizo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enclosure movement</w:t>
      </w:r>
      <w:r w:rsid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</w:r>
      <w:r w:rsidR="00AC18FB">
        <w:rPr>
          <w:rFonts w:ascii="Century Schoolbook" w:hAnsi="Century Schoolbook"/>
          <w:sz w:val="20"/>
          <w:szCs w:val="20"/>
        </w:rPr>
        <w:tab/>
        <w:t>Jamestown</w:t>
      </w:r>
    </w:p>
    <w:p w:rsidR="008E0EEF" w:rsidRPr="00AC18FB" w:rsidRDefault="008E0EEF" w:rsidP="00134BC0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Mercantilism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English Reformation</w:t>
      </w:r>
    </w:p>
    <w:p w:rsid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</w:p>
    <w:p w:rsidR="00AC18FB" w:rsidRPr="00134BC0" w:rsidRDefault="00AC18FB" w:rsidP="00AC18FB">
      <w:pPr>
        <w:pStyle w:val="NoSpacing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Chapter 2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Discuss the early problems of the Jamestown colony. How did tobacco change the future of the Virginia colony?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 xml:space="preserve">Detail the exchange of agricultural ideas between the English and the native people. 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What was Bacon’s rebellion? Discuss the significance of this rebellion in terms of English settlement and expansion.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Explain the “Puritan Experiment”. What was the result of this experiment?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In what ways did religion and religious dissent affect the expansion of the English colonies in North America?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Why were the Caribbean colonies so important to European settlement in North America?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In what ways did the Spanish hinder European settlement in North America?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What were the “middle grounds” and how did conditions there differ from conditions in the colonies along the eastern seaboard?</w:t>
      </w:r>
    </w:p>
    <w:p w:rsidR="00AC18FB" w:rsidRPr="00AC18FB" w:rsidRDefault="00AC18FB" w:rsidP="00AC18FB">
      <w:pPr>
        <w:pStyle w:val="NoSpacing"/>
        <w:numPr>
          <w:ilvl w:val="0"/>
          <w:numId w:val="2"/>
        </w:num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Discuss ways in which</w:t>
      </w:r>
      <w:r w:rsidRPr="00AC18FB">
        <w:rPr>
          <w:rFonts w:ascii="Century Schoolbook" w:hAnsi="Century Schoolbook"/>
          <w:sz w:val="20"/>
          <w:szCs w:val="20"/>
        </w:rPr>
        <w:t xml:space="preserve"> the Glorious Revolution in England affect</w:t>
      </w:r>
      <w:r>
        <w:rPr>
          <w:rFonts w:ascii="Century Schoolbook" w:hAnsi="Century Schoolbook"/>
          <w:sz w:val="20"/>
          <w:szCs w:val="20"/>
        </w:rPr>
        <w:t>ed the North American colonies.</w:t>
      </w:r>
      <w:bookmarkStart w:id="0" w:name="_GoBack"/>
      <w:bookmarkEnd w:id="0"/>
    </w:p>
    <w:p w:rsidR="00AC18FB" w:rsidRDefault="00AC18FB" w:rsidP="00AC18FB">
      <w:pPr>
        <w:pStyle w:val="NoSpacing"/>
        <w:ind w:left="360"/>
        <w:rPr>
          <w:rFonts w:ascii="Century Schoolbook" w:hAnsi="Century Schoolbook"/>
          <w:b/>
          <w:u w:val="single"/>
        </w:rPr>
      </w:pPr>
    </w:p>
    <w:p w:rsidR="00AC18FB" w:rsidRDefault="00AC18FB" w:rsidP="00AC18FB">
      <w:pPr>
        <w:pStyle w:val="NoSpacing"/>
        <w:ind w:left="360"/>
        <w:rPr>
          <w:rFonts w:ascii="Century Schoolbook" w:hAnsi="Century Schoolbook"/>
        </w:rPr>
      </w:pPr>
      <w:r w:rsidRPr="00134BC0">
        <w:rPr>
          <w:rFonts w:ascii="Century Schoolbook" w:hAnsi="Century Schoolbook"/>
          <w:b/>
          <w:u w:val="single"/>
        </w:rPr>
        <w:t>Terms to Know</w:t>
      </w:r>
      <w:r>
        <w:rPr>
          <w:rFonts w:ascii="Century Schoolbook" w:hAnsi="Century Schoolbook"/>
        </w:rPr>
        <w:t>:</w:t>
      </w:r>
    </w:p>
    <w:p w:rsidR="00AC18FB" w:rsidRPr="00AC18FB" w:rsidRDefault="00AC18FB" w:rsidP="00AC18FB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proofErr w:type="spellStart"/>
      <w:r w:rsidRPr="00AC18FB">
        <w:rPr>
          <w:rFonts w:ascii="Century Schoolbook" w:hAnsi="Century Schoolbook"/>
          <w:sz w:val="20"/>
          <w:szCs w:val="20"/>
        </w:rPr>
        <w:t>Headright</w:t>
      </w:r>
      <w:proofErr w:type="spellEnd"/>
      <w:r w:rsidRPr="00AC18FB">
        <w:rPr>
          <w:rFonts w:ascii="Century Schoolbook" w:hAnsi="Century Schoolbook"/>
          <w:sz w:val="20"/>
          <w:szCs w:val="20"/>
        </w:rPr>
        <w:t xml:space="preserve"> system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proprietary system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Mayflower Compact</w:t>
      </w:r>
    </w:p>
    <w:p w:rsidR="00AC18FB" w:rsidRPr="00AC18FB" w:rsidRDefault="00AC18FB" w:rsidP="00AC18FB">
      <w:pPr>
        <w:pStyle w:val="NoSpacing"/>
        <w:ind w:left="36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John Winthrop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Pequot War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>Navigation Acts</w:t>
      </w:r>
    </w:p>
    <w:p w:rsidR="00AC18FB" w:rsidRP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</w:p>
    <w:p w:rsidR="00AC18FB" w:rsidRPr="005B778A" w:rsidRDefault="00AC18FB" w:rsidP="00AC18FB">
      <w:pPr>
        <w:pStyle w:val="NoSpacing"/>
        <w:rPr>
          <w:rFonts w:ascii="Century Schoolbook" w:hAnsi="Century Schoolbook"/>
          <w:b/>
          <w:sz w:val="24"/>
          <w:szCs w:val="24"/>
          <w:u w:val="single"/>
        </w:rPr>
      </w:pPr>
      <w:r w:rsidRPr="005B778A">
        <w:rPr>
          <w:rFonts w:ascii="Century Schoolbook" w:hAnsi="Century Schoolbook"/>
          <w:b/>
          <w:sz w:val="24"/>
          <w:szCs w:val="24"/>
          <w:u w:val="single"/>
        </w:rPr>
        <w:t xml:space="preserve">Chapter </w:t>
      </w:r>
      <w:r>
        <w:rPr>
          <w:rFonts w:ascii="Century Schoolbook" w:hAnsi="Century Schoolbook"/>
          <w:b/>
          <w:sz w:val="24"/>
          <w:szCs w:val="24"/>
          <w:u w:val="single"/>
        </w:rPr>
        <w:t>3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What accounted for the rapid increase in the colonial population during this time? How did conditions differ in the North and the South?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Compare and contrast the role of women in the New England, Chesapeake and Southern colonies.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Read the insert in your text titled “Origins of Slavery” on pgs. 74-75.What do historians say is the relationship between racism and slavery?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Compare and contrast the economies of New England, Chesapeake and Southern regions of settlement.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Discuss the challenges faced by English colonists during this time period. How did consumerism help to save the economies of the colonies?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What ethic groups immigrated to the North American colonies during this time period? What were the reasons for this movement?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In what ways did the lives of African slaves change over the course of the first century of slavery?</w:t>
      </w:r>
    </w:p>
    <w:p w:rsidR="00AC18FB" w:rsidRPr="00AC18FB" w:rsidRDefault="00AC18FB" w:rsidP="00AC18FB">
      <w:pPr>
        <w:pStyle w:val="NoSpacing"/>
        <w:numPr>
          <w:ilvl w:val="0"/>
          <w:numId w:val="3"/>
        </w:numPr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>Discuss the impact of both the Great Awakening and Enlightenment on colonial religious, political and intellectual attitudes.</w:t>
      </w:r>
    </w:p>
    <w:p w:rsidR="00AC18FB" w:rsidRP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</w:p>
    <w:p w:rsidR="00AC18FB" w:rsidRDefault="00AC18FB" w:rsidP="00AC18FB">
      <w:pPr>
        <w:pStyle w:val="NoSpacing"/>
        <w:rPr>
          <w:rFonts w:ascii="Century Schoolbook" w:hAnsi="Century Schoolbook"/>
          <w:b/>
          <w:u w:val="single"/>
        </w:rPr>
      </w:pPr>
      <w:r w:rsidRPr="00E04532">
        <w:rPr>
          <w:rFonts w:ascii="Century Schoolbook" w:hAnsi="Century Schoolbook"/>
          <w:b/>
        </w:rPr>
        <w:t xml:space="preserve">     </w:t>
      </w:r>
      <w:r>
        <w:rPr>
          <w:rFonts w:ascii="Century Schoolbook" w:hAnsi="Century Schoolbook"/>
          <w:b/>
        </w:rPr>
        <w:t xml:space="preserve">  </w:t>
      </w:r>
      <w:r w:rsidRPr="006772DC">
        <w:rPr>
          <w:rFonts w:ascii="Century Schoolbook" w:hAnsi="Century Schoolbook"/>
          <w:b/>
          <w:u w:val="single"/>
        </w:rPr>
        <w:t>Terms to Know</w:t>
      </w:r>
      <w:r>
        <w:rPr>
          <w:rFonts w:ascii="Century Schoolbook" w:hAnsi="Century Schoolbook"/>
          <w:b/>
          <w:u w:val="single"/>
        </w:rPr>
        <w:t>:</w:t>
      </w:r>
    </w:p>
    <w:p w:rsidR="00AC18FB" w:rsidRP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 xml:space="preserve">       Indentured servitude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George Whitefield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  <w:t>Jonathan Edwards</w:t>
      </w:r>
    </w:p>
    <w:p w:rsidR="00AC18FB" w:rsidRP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 xml:space="preserve">       John Peter Zenger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>primogeniture</w:t>
      </w:r>
      <w:r w:rsidRPr="00AC18FB"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AC18FB">
        <w:rPr>
          <w:rFonts w:ascii="Century Schoolbook" w:hAnsi="Century Schoolbook"/>
          <w:sz w:val="20"/>
          <w:szCs w:val="20"/>
        </w:rPr>
        <w:t>slave codes</w:t>
      </w:r>
    </w:p>
    <w:p w:rsidR="00AC18FB" w:rsidRPr="00AC18FB" w:rsidRDefault="00AC18FB" w:rsidP="00AC18FB">
      <w:pPr>
        <w:pStyle w:val="NoSpacing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 xml:space="preserve">       </w:t>
      </w:r>
      <w:proofErr w:type="spellStart"/>
      <w:r w:rsidRPr="00AC18FB">
        <w:rPr>
          <w:rFonts w:ascii="Century Schoolbook" w:hAnsi="Century Schoolbook"/>
          <w:sz w:val="20"/>
          <w:szCs w:val="20"/>
        </w:rPr>
        <w:t>Stono</w:t>
      </w:r>
      <w:proofErr w:type="spellEnd"/>
      <w:r w:rsidRPr="00AC18FB">
        <w:rPr>
          <w:rFonts w:ascii="Century Schoolbook" w:hAnsi="Century Schoolbook"/>
          <w:sz w:val="20"/>
          <w:szCs w:val="20"/>
        </w:rPr>
        <w:t xml:space="preserve"> Rebellion</w:t>
      </w:r>
    </w:p>
    <w:p w:rsidR="00134BC0" w:rsidRPr="00AC18FB" w:rsidRDefault="00134BC0" w:rsidP="00AC18FB">
      <w:pPr>
        <w:pStyle w:val="NoSpacing"/>
        <w:rPr>
          <w:rFonts w:ascii="Century Schoolbook" w:hAnsi="Century Schoolbook"/>
          <w:sz w:val="20"/>
          <w:szCs w:val="20"/>
        </w:rPr>
      </w:pPr>
      <w:r w:rsidRPr="00AC18FB">
        <w:rPr>
          <w:rFonts w:ascii="Century Schoolbook" w:hAnsi="Century Schoolbook"/>
          <w:sz w:val="20"/>
          <w:szCs w:val="20"/>
        </w:rPr>
        <w:tab/>
      </w:r>
    </w:p>
    <w:sectPr w:rsidR="00134BC0" w:rsidRPr="00AC18FB" w:rsidSect="0054338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CF1"/>
    <w:multiLevelType w:val="hybridMultilevel"/>
    <w:tmpl w:val="26502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51BB"/>
    <w:multiLevelType w:val="hybridMultilevel"/>
    <w:tmpl w:val="86341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B15E1"/>
    <w:multiLevelType w:val="hybridMultilevel"/>
    <w:tmpl w:val="F7227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B"/>
    <w:rsid w:val="00134BC0"/>
    <w:rsid w:val="001856F9"/>
    <w:rsid w:val="00211B25"/>
    <w:rsid w:val="004D2623"/>
    <w:rsid w:val="0054338B"/>
    <w:rsid w:val="005457A4"/>
    <w:rsid w:val="00574A60"/>
    <w:rsid w:val="0081358C"/>
    <w:rsid w:val="008450B4"/>
    <w:rsid w:val="008E0EEF"/>
    <w:rsid w:val="00955DE4"/>
    <w:rsid w:val="00AC18FB"/>
    <w:rsid w:val="00E6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1F61"/>
  <w15:docId w15:val="{507851A1-7F4A-42D3-9C80-B1D44EA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 ZARA</dc:creator>
  <cp:lastModifiedBy>KATHRYN L ZARA</cp:lastModifiedBy>
  <cp:revision>2</cp:revision>
  <cp:lastPrinted>2014-08-19T18:34:00Z</cp:lastPrinted>
  <dcterms:created xsi:type="dcterms:W3CDTF">2018-08-15T17:21:00Z</dcterms:created>
  <dcterms:modified xsi:type="dcterms:W3CDTF">2018-08-15T17:21:00Z</dcterms:modified>
</cp:coreProperties>
</file>